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C526" w14:textId="77777777"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14:paraId="18CE1F45" w14:textId="77777777"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proofErr w:type="gramStart"/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  <w:proofErr w:type="gramEnd"/>
    </w:p>
    <w:p w14:paraId="36925316" w14:textId="7D83DB11"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14:paraId="268A559A" w14:textId="467817EE" w:rsidR="000A2A4A" w:rsidRPr="003E36BA" w:rsidRDefault="00462C0A" w:rsidP="00306DA4">
      <w:pPr>
        <w:ind w:left="4956"/>
        <w:outlineLvl w:val="0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8E2E7" wp14:editId="2DDFADFE">
                <wp:simplePos x="0" y="0"/>
                <wp:positionH relativeFrom="column">
                  <wp:posOffset>3148965</wp:posOffset>
                </wp:positionH>
                <wp:positionV relativeFrom="paragraph">
                  <wp:posOffset>26034</wp:posOffset>
                </wp:positionV>
                <wp:extent cx="24003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764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2.05pt" to="436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0A2A4A"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14:paraId="2402A9EC" w14:textId="39270383"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</w:t>
      </w:r>
      <w:r w:rsidR="00462C0A">
        <w:rPr>
          <w:color w:val="000000"/>
          <w:spacing w:val="-8"/>
          <w:sz w:val="28"/>
          <w:szCs w:val="28"/>
        </w:rPr>
        <w:t xml:space="preserve">                                         </w:t>
      </w:r>
    </w:p>
    <w:p w14:paraId="153D8653" w14:textId="32F1F621" w:rsidR="00F2054B" w:rsidRPr="003E36BA" w:rsidRDefault="00462C0A" w:rsidP="00462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полностью)</w:t>
      </w:r>
    </w:p>
    <w:p w14:paraId="7456CB7B" w14:textId="77777777"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14:paraId="40C929C4" w14:textId="77777777"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14:paraId="00541641" w14:textId="77777777"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14:paraId="34E66B1E" w14:textId="77777777"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14:paraId="06A83DE3" w14:textId="77777777"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14:paraId="7F5AE31C" w14:textId="77777777"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14:paraId="5CC7AB79" w14:textId="77777777"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14:paraId="730A15FF" w14:textId="77777777"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14:paraId="64FADE0E" w14:textId="77777777"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на дополнительную образовательную программу </w:t>
      </w:r>
      <w:r w:rsidR="00CC1B16">
        <w:rPr>
          <w:color w:val="000000"/>
          <w:szCs w:val="28"/>
        </w:rPr>
        <w:t>Центра</w:t>
      </w:r>
      <w:r w:rsidRPr="00AF376A">
        <w:rPr>
          <w:color w:val="000000"/>
          <w:szCs w:val="28"/>
        </w:rPr>
        <w:t xml:space="preserve">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14:paraId="0725BA32" w14:textId="77777777"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14:paraId="4D64D459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30333F69" w14:textId="77777777"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14:paraId="39147A42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61A30B05" w14:textId="77777777"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14:paraId="46EA9EE0" w14:textId="77777777" w:rsidR="00306DA4" w:rsidRPr="00AF376A" w:rsidRDefault="00306DA4" w:rsidP="00306DA4">
      <w:pPr>
        <w:rPr>
          <w:color w:val="000000"/>
          <w:szCs w:val="28"/>
        </w:rPr>
      </w:pPr>
    </w:p>
    <w:p w14:paraId="31DDCBF8" w14:textId="77777777"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14:paraId="24E6C5B5" w14:textId="77777777" w:rsidR="009E76E7" w:rsidRPr="00AF376A" w:rsidRDefault="00CC1B16" w:rsidP="00D60DC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год </w:t>
      </w:r>
      <w:proofErr w:type="gramStart"/>
      <w:r w:rsidR="009E76E7" w:rsidRPr="00AF376A">
        <w:rPr>
          <w:color w:val="000000"/>
          <w:szCs w:val="28"/>
        </w:rPr>
        <w:t>рож</w:t>
      </w:r>
      <w:r w:rsidR="00D60DC6"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</w:t>
      </w:r>
      <w:proofErr w:type="gramEnd"/>
      <w:r w:rsidR="004C055D" w:rsidRPr="00AF376A">
        <w:rPr>
          <w:color w:val="000000"/>
          <w:szCs w:val="28"/>
        </w:rPr>
        <w:t>___________</w:t>
      </w:r>
      <w:r w:rsidR="00D614DB" w:rsidRPr="00AF376A">
        <w:rPr>
          <w:color w:val="000000"/>
          <w:szCs w:val="28"/>
        </w:rPr>
        <w:t>____________________________________</w:t>
      </w:r>
    </w:p>
    <w:p w14:paraId="443B77B6" w14:textId="77777777"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Контактный телефон </w:t>
      </w:r>
      <w:proofErr w:type="gramStart"/>
      <w:r w:rsidRPr="00AF376A">
        <w:rPr>
          <w:color w:val="000000"/>
          <w:szCs w:val="28"/>
        </w:rPr>
        <w:t>слушателя:_</w:t>
      </w:r>
      <w:proofErr w:type="gramEnd"/>
      <w:r w:rsidRPr="00AF376A">
        <w:rPr>
          <w:color w:val="000000"/>
          <w:szCs w:val="28"/>
        </w:rPr>
        <w:t>_____________________________________</w:t>
      </w:r>
    </w:p>
    <w:p w14:paraId="386C5B7B" w14:textId="77777777" w:rsidR="00D60DC6" w:rsidRPr="00AF376A" w:rsidRDefault="00E470A8" w:rsidP="00306DA4">
      <w:pPr>
        <w:rPr>
          <w:color w:val="000000"/>
          <w:szCs w:val="28"/>
        </w:rPr>
      </w:pPr>
      <w:proofErr w:type="gramStart"/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</w:t>
      </w:r>
      <w:proofErr w:type="gramEnd"/>
      <w:r w:rsidR="00D614DB" w:rsidRPr="00AF376A">
        <w:rPr>
          <w:color w:val="000000"/>
          <w:szCs w:val="28"/>
        </w:rPr>
        <w:t>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14:paraId="2FFE59C6" w14:textId="77777777" w:rsidR="004C055D" w:rsidRDefault="004C055D" w:rsidP="00306DA4">
      <w:pPr>
        <w:rPr>
          <w:color w:val="000000"/>
          <w:sz w:val="28"/>
          <w:szCs w:val="28"/>
        </w:rPr>
      </w:pPr>
    </w:p>
    <w:p w14:paraId="4BC6BD79" w14:textId="77777777"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14:paraId="225F9BCF" w14:textId="77777777" w:rsidR="00356DCD" w:rsidRPr="00AF376A" w:rsidRDefault="00356DCD" w:rsidP="00AF376A">
      <w:pPr>
        <w:rPr>
          <w:color w:val="000000"/>
          <w:szCs w:val="28"/>
        </w:rPr>
      </w:pPr>
    </w:p>
    <w:p w14:paraId="48E9074D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14:paraId="2EC9EA2B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14:paraId="13293B41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14:paraId="2FD2F8F7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14:paraId="4BA5F917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14:paraId="3951CDA2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14:paraId="124A975F" w14:textId="77777777"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14:paraId="529DD0FB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14:paraId="0B67133D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14:paraId="0C59CDC6" w14:textId="77777777" w:rsidR="00AF376A" w:rsidRPr="00AF376A" w:rsidRDefault="00AF376A" w:rsidP="00AF376A">
      <w:pPr>
        <w:pStyle w:val="a7"/>
        <w:ind w:right="-115"/>
        <w:jc w:val="both"/>
      </w:pPr>
    </w:p>
    <w:p w14:paraId="6C37EAC3" w14:textId="77777777"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14:paraId="38361FC5" w14:textId="77777777" w:rsidR="00AF376A" w:rsidRDefault="00AF376A" w:rsidP="00306DA4">
      <w:pPr>
        <w:rPr>
          <w:i/>
          <w:color w:val="000000"/>
          <w:szCs w:val="28"/>
        </w:rPr>
      </w:pPr>
    </w:p>
    <w:p w14:paraId="0F6D95D2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14:paraId="7A19572D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14:paraId="39325AE6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14:paraId="5BD605A4" w14:textId="77777777" w:rsidR="00AF376A" w:rsidRDefault="00AF376A" w:rsidP="00306DA4">
      <w:pPr>
        <w:rPr>
          <w:color w:val="000000"/>
          <w:szCs w:val="28"/>
        </w:rPr>
      </w:pPr>
    </w:p>
    <w:p w14:paraId="3CA3477C" w14:textId="77777777"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14:paraId="5EFA30E5" w14:textId="06A6747A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 xml:space="preserve">- если занятие приходится на нерабочий </w:t>
      </w:r>
      <w:r w:rsidR="007940C7">
        <w:rPr>
          <w:rFonts w:eastAsia="Calibri"/>
          <w:color w:val="000000"/>
        </w:rPr>
        <w:t>(</w:t>
      </w:r>
      <w:r w:rsidRPr="00445D82">
        <w:rPr>
          <w:rFonts w:eastAsia="Calibri"/>
          <w:color w:val="000000"/>
        </w:rPr>
        <w:t>праздничный</w:t>
      </w:r>
      <w:r w:rsidR="007940C7">
        <w:rPr>
          <w:rFonts w:eastAsia="Calibri"/>
          <w:color w:val="000000"/>
        </w:rPr>
        <w:t>)</w:t>
      </w:r>
      <w:r w:rsidRPr="00445D82">
        <w:rPr>
          <w:rFonts w:eastAsia="Calibri"/>
          <w:color w:val="000000"/>
        </w:rPr>
        <w:t xml:space="preserve"> день в соответствии с производственным календарем, утверждаемым постановлением Правительства Российской Федерации;</w:t>
      </w:r>
    </w:p>
    <w:p w14:paraId="3F329AA8" w14:textId="77777777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14:paraId="1363F43A" w14:textId="77777777"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14:paraId="7C9D1CB3" w14:textId="77777777"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14:paraId="3262F1BE" w14:textId="77777777"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14:paraId="18E0E376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14:paraId="0682ECC1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14:paraId="67C15525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14:paraId="7EEC4CA5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4A455ED6" w14:textId="77777777"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14:paraId="62540C2F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14:paraId="4D645C1D" w14:textId="77777777"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14:paraId="1E2E93BD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7BE66CE8" w14:textId="77777777"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14:paraId="51ED09C6" w14:textId="77777777"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14:paraId="0D9CD6C3" w14:textId="3E9579DA"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</w:t>
      </w:r>
      <w:r w:rsidR="007940C7">
        <w:rPr>
          <w:rFonts w:eastAsia="Calibri"/>
          <w:color w:val="000000"/>
          <w:lang w:eastAsia="en-US"/>
        </w:rPr>
        <w:t xml:space="preserve">дополнительной </w:t>
      </w:r>
      <w:r w:rsidRPr="003E36BA">
        <w:rPr>
          <w:rFonts w:eastAsia="Calibri"/>
          <w:color w:val="000000"/>
          <w:lang w:eastAsia="en-US"/>
        </w:rPr>
        <w:t>образовательной программы и выполнени</w:t>
      </w:r>
      <w:r w:rsidR="007940C7">
        <w:rPr>
          <w:rFonts w:eastAsia="Calibri"/>
          <w:color w:val="000000"/>
          <w:lang w:eastAsia="en-US"/>
        </w:rPr>
        <w:t>ю</w:t>
      </w:r>
      <w:r w:rsidRPr="003E36BA">
        <w:rPr>
          <w:rFonts w:eastAsia="Calibri"/>
          <w:color w:val="000000"/>
          <w:lang w:eastAsia="en-US"/>
        </w:rPr>
        <w:t xml:space="preserve"> учебного плана, в том числе обеспечить:</w:t>
      </w:r>
    </w:p>
    <w:p w14:paraId="54E7A48C" w14:textId="6884F1F9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7940C7">
        <w:rPr>
          <w:color w:val="000000"/>
        </w:rPr>
        <w:t xml:space="preserve">наличие </w:t>
      </w:r>
      <w:r w:rsidR="001A2679">
        <w:rPr>
          <w:color w:val="000000"/>
        </w:rPr>
        <w:t xml:space="preserve">сети </w:t>
      </w:r>
      <w:r w:rsidRPr="003E36BA">
        <w:rPr>
          <w:color w:val="000000"/>
        </w:rPr>
        <w:t>Интернет;</w:t>
      </w:r>
    </w:p>
    <w:p w14:paraId="55A0610E" w14:textId="57C44454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7940C7">
        <w:rPr>
          <w:color w:val="000000"/>
        </w:rPr>
        <w:t xml:space="preserve">наличие </w:t>
      </w:r>
      <w:r w:rsidRPr="003E36BA">
        <w:rPr>
          <w:color w:val="000000"/>
        </w:rPr>
        <w:t>информационно-технически</w:t>
      </w:r>
      <w:r w:rsidR="007940C7">
        <w:rPr>
          <w:color w:val="000000"/>
        </w:rPr>
        <w:t>х</w:t>
      </w:r>
      <w:r w:rsidRPr="003E36BA">
        <w:rPr>
          <w:color w:val="000000"/>
        </w:rPr>
        <w:t xml:space="preserve"> средств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14:paraId="04B839E5" w14:textId="77777777"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2A91B792" w14:textId="77777777"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14:paraId="333C2A6A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2633FE33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33ABAE43" w14:textId="77777777"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5C4921F8" w14:textId="77777777" w:rsidR="00306DA4" w:rsidRPr="003E36BA" w:rsidRDefault="00306DA4" w:rsidP="00306DA4">
      <w:pPr>
        <w:jc w:val="center"/>
        <w:rPr>
          <w:color w:val="000000"/>
        </w:rPr>
      </w:pPr>
    </w:p>
    <w:p w14:paraId="7CA91AEE" w14:textId="77777777"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14:paraId="7E7B159E" w14:textId="77777777"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1A2679"/>
    <w:rsid w:val="00240B18"/>
    <w:rsid w:val="00263548"/>
    <w:rsid w:val="00306DA4"/>
    <w:rsid w:val="0033696F"/>
    <w:rsid w:val="00356DCD"/>
    <w:rsid w:val="00374FEC"/>
    <w:rsid w:val="00394771"/>
    <w:rsid w:val="003E36BA"/>
    <w:rsid w:val="00462C0A"/>
    <w:rsid w:val="00472C34"/>
    <w:rsid w:val="004C055D"/>
    <w:rsid w:val="004F4C8B"/>
    <w:rsid w:val="005D14E8"/>
    <w:rsid w:val="006009C0"/>
    <w:rsid w:val="006F6C74"/>
    <w:rsid w:val="007940C7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CC1B16"/>
    <w:rsid w:val="00D60DC6"/>
    <w:rsid w:val="00D614DB"/>
    <w:rsid w:val="00DC18E4"/>
    <w:rsid w:val="00E470A8"/>
    <w:rsid w:val="00E72A72"/>
    <w:rsid w:val="00E85852"/>
    <w:rsid w:val="00F2054B"/>
    <w:rsid w:val="00F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E93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User</cp:lastModifiedBy>
  <cp:revision>14</cp:revision>
  <cp:lastPrinted>2025-06-10T13:42:00Z</cp:lastPrinted>
  <dcterms:created xsi:type="dcterms:W3CDTF">2021-05-26T20:44:00Z</dcterms:created>
  <dcterms:modified xsi:type="dcterms:W3CDTF">2025-06-10T14:02:00Z</dcterms:modified>
</cp:coreProperties>
</file>